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DD1F" w14:textId="77777777" w:rsidR="008675CA" w:rsidRPr="00CB2BA7" w:rsidRDefault="00E54C97" w:rsidP="008675CA">
      <w:pPr>
        <w:pStyle w:val="Heading2"/>
        <w:jc w:val="center"/>
        <w:rPr>
          <w:rFonts w:ascii="Times New Roman" w:hAnsi="Times New Roman"/>
          <w:i w:val="0"/>
          <w:iCs/>
          <w:noProof/>
          <w:szCs w:val="24"/>
          <w:lang w:val="sq-AL"/>
        </w:rPr>
      </w:pPr>
      <w:r w:rsidRPr="00CB2BA7">
        <w:rPr>
          <w:rFonts w:ascii="Times New Roman" w:hAnsi="Times New Roman"/>
          <w:i w:val="0"/>
          <w:iCs/>
          <w:noProof/>
          <w:szCs w:val="24"/>
          <w:lang w:val="sq-AL"/>
        </w:rPr>
        <w:t>MODEL</w:t>
      </w:r>
      <w:r w:rsidR="00463C25" w:rsidRPr="00CB2BA7">
        <w:rPr>
          <w:rFonts w:ascii="Times New Roman" w:hAnsi="Times New Roman"/>
          <w:i w:val="0"/>
          <w:iCs/>
          <w:noProof/>
          <w:szCs w:val="24"/>
          <w:lang w:val="sq-AL"/>
        </w:rPr>
        <w:t xml:space="preserve">I </w:t>
      </w:r>
      <w:r w:rsidRPr="00CB2BA7">
        <w:rPr>
          <w:rFonts w:ascii="Times New Roman" w:hAnsi="Times New Roman"/>
          <w:i w:val="0"/>
          <w:iCs/>
          <w:noProof/>
          <w:szCs w:val="24"/>
          <w:lang w:val="sq-AL"/>
        </w:rPr>
        <w:t>P</w:t>
      </w:r>
      <w:r w:rsidR="00044810" w:rsidRPr="00CB2BA7">
        <w:rPr>
          <w:rFonts w:ascii="Times New Roman" w:hAnsi="Times New Roman"/>
          <w:i w:val="0"/>
          <w:iCs/>
          <w:noProof/>
          <w:szCs w:val="24"/>
          <w:lang w:val="sq-AL"/>
        </w:rPr>
        <w:t>Ë</w:t>
      </w:r>
      <w:r w:rsidRPr="00CB2BA7">
        <w:rPr>
          <w:rFonts w:ascii="Times New Roman" w:hAnsi="Times New Roman"/>
          <w:i w:val="0"/>
          <w:iCs/>
          <w:noProof/>
          <w:szCs w:val="24"/>
          <w:lang w:val="sq-AL"/>
        </w:rPr>
        <w:t>R DOKUMENTIN KONSULTATIV</w:t>
      </w:r>
    </w:p>
    <w:p w14:paraId="6372D3DD" w14:textId="0CB1C90B" w:rsidR="008675CA" w:rsidRPr="00CB2BA7" w:rsidRDefault="00E54C97" w:rsidP="001E4573">
      <w:pPr>
        <w:pStyle w:val="BodyText"/>
        <w:jc w:val="center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P</w:t>
      </w:r>
      <w:r w:rsidR="00044810" w:rsidRPr="00CB2BA7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Pr="00CB2BA7">
        <w:rPr>
          <w:rFonts w:ascii="Times New Roman" w:hAnsi="Times New Roman"/>
          <w:noProof/>
          <w:sz w:val="24"/>
          <w:szCs w:val="24"/>
          <w:lang w:val="sq-AL"/>
        </w:rPr>
        <w:t>r draftin</w:t>
      </w:r>
      <w:r w:rsidR="00B5162D" w:rsidRPr="00CB2BA7">
        <w:rPr>
          <w:rFonts w:ascii="Times New Roman" w:hAnsi="Times New Roman"/>
          <w:noProof/>
          <w:sz w:val="24"/>
          <w:szCs w:val="24"/>
          <w:lang w:val="sq-AL"/>
        </w:rPr>
        <w:t xml:space="preserve">: “Projektligji </w:t>
      </w:r>
      <w:r w:rsidR="00B4039A" w:rsidRPr="00CB2BA7">
        <w:rPr>
          <w:rFonts w:ascii="Times New Roman" w:hAnsi="Times New Roman"/>
          <w:noProof/>
          <w:sz w:val="24"/>
          <w:szCs w:val="24"/>
          <w:lang w:val="sq-AL"/>
        </w:rPr>
        <w:t>"</w:t>
      </w:r>
      <w:r w:rsidR="00496B91" w:rsidRPr="00CB2BA7">
        <w:rPr>
          <w:rFonts w:ascii="Times New Roman" w:hAnsi="Times New Roman"/>
          <w:noProof/>
          <w:sz w:val="24"/>
          <w:szCs w:val="24"/>
          <w:lang w:val="sq-AL"/>
        </w:rPr>
        <w:t xml:space="preserve">Për disa shtesa </w:t>
      </w:r>
      <w:r w:rsidR="00043BE5">
        <w:rPr>
          <w:rFonts w:ascii="Times New Roman" w:hAnsi="Times New Roman"/>
          <w:noProof/>
          <w:sz w:val="24"/>
          <w:szCs w:val="24"/>
          <w:lang w:val="sq-AL"/>
        </w:rPr>
        <w:t>dhe ndryshime në ligjin nr. 35</w:t>
      </w:r>
      <w:r w:rsidR="00496B91" w:rsidRPr="00CB2BA7">
        <w:rPr>
          <w:rFonts w:ascii="Times New Roman" w:hAnsi="Times New Roman"/>
          <w:noProof/>
          <w:sz w:val="24"/>
          <w:szCs w:val="24"/>
          <w:lang w:val="sq-AL"/>
        </w:rPr>
        <w:t>, datë</w:t>
      </w:r>
      <w:r w:rsidR="00043BE5">
        <w:rPr>
          <w:rFonts w:ascii="Times New Roman" w:hAnsi="Times New Roman"/>
          <w:noProof/>
          <w:sz w:val="24"/>
          <w:szCs w:val="24"/>
          <w:lang w:val="sq-AL"/>
        </w:rPr>
        <w:t xml:space="preserve"> 31.03.2016</w:t>
      </w:r>
      <w:r w:rsidR="00496B91" w:rsidRPr="00CB2BA7">
        <w:rPr>
          <w:rFonts w:ascii="Times New Roman" w:hAnsi="Times New Roman"/>
          <w:noProof/>
          <w:sz w:val="24"/>
          <w:szCs w:val="24"/>
          <w:lang w:val="sq-AL"/>
        </w:rPr>
        <w:t>, “</w:t>
      </w:r>
      <w:r w:rsidR="00043BE5" w:rsidRPr="00043BE5">
        <w:rPr>
          <w:rFonts w:ascii="Times New Roman" w:hAnsi="Times New Roman"/>
          <w:noProof/>
          <w:sz w:val="24"/>
          <w:szCs w:val="24"/>
        </w:rPr>
        <w:t>Pёr tё drejtat e autorit dhe tё drejtat e tjera tё lidhura me to</w:t>
      </w:r>
      <w:r w:rsidR="00496B91" w:rsidRPr="00CB2BA7">
        <w:rPr>
          <w:rFonts w:ascii="Times New Roman" w:hAnsi="Times New Roman"/>
          <w:noProof/>
          <w:sz w:val="24"/>
          <w:szCs w:val="24"/>
          <w:lang w:val="sq-AL"/>
        </w:rPr>
        <w:t>”</w:t>
      </w:r>
      <w:r w:rsidR="00043BE5">
        <w:rPr>
          <w:rFonts w:ascii="Times New Roman" w:hAnsi="Times New Roman"/>
          <w:noProof/>
          <w:sz w:val="24"/>
          <w:szCs w:val="24"/>
          <w:lang w:val="sq-AL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BC490D" w14:paraId="3BF55563" w14:textId="77777777" w:rsidTr="009F3A30">
        <w:tc>
          <w:tcPr>
            <w:tcW w:w="9212" w:type="dxa"/>
          </w:tcPr>
          <w:p w14:paraId="107036DC" w14:textId="75AFBF7C" w:rsidR="001E4573" w:rsidRPr="00CB2BA7" w:rsidRDefault="00A407DB" w:rsidP="00BC490D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Në zbatim të l</w:t>
            </w:r>
            <w:r w:rsidR="00E43E7F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igjit Nr. 146/2014 “Për Njoftimin dhe Konsultimin Publik”,  në takimet dhe mbledhjet që do mbahen për konsultimin publik me grupet e interesit për projektligjin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“</w:t>
            </w:r>
            <w:r w:rsidR="00043BE5" w:rsidRPr="00043BE5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Për disa shtesa dhe ndryshime në ligjin nr. 35, datë 31.03.2016, “</w:t>
            </w:r>
            <w:r w:rsidR="00043BE5" w:rsidRP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Pёr tё drejtat e autorit dhe tё drejtat e tjera tё lidhura me to</w:t>
            </w:r>
            <w:r w:rsidR="00043BE5" w:rsidRPr="00043BE5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””</w:t>
            </w:r>
            <w:r w:rsidR="00E43E7F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, synohet që të merren </w:t>
            </w:r>
            <w:r w:rsidR="00E54C97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komente nga </w:t>
            </w:r>
            <w:r w:rsidR="00043BE5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agjencitë</w:t>
            </w:r>
            <w:r w:rsidR="00043BE5" w:rsidRPr="00BC490D">
              <w:rPr>
                <w:rFonts w:ascii="Arial" w:hAnsi="Arial"/>
                <w:lang w:val="sq-AL"/>
              </w:rPr>
              <w:t xml:space="preserve"> </w:t>
            </w:r>
            <w:r w:rsidR="00043BE5" w:rsidRP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që merren me  administrimin kolektiv për të drejtat e autorit dhe të drejtat e tjera të lidhura me to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dhe an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tar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te tyre</w:t>
            </w:r>
            <w:r w:rsidR="00043BE5" w:rsidRP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, përfaqësues nga bota akademike-universitete që kanë në programet e tyre të studimit të drejtën e autorit, 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institucionet q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preken nga p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rdorimi i veprave pa autor, institucionet per personat </w:t>
            </w:r>
            <w:r w:rsidR="00BC490D" w:rsidRPr="00136294">
              <w:rPr>
                <w:rFonts w:ascii="Times New Roman" w:hAnsi="Times New Roman"/>
                <w:color w:val="222222"/>
                <w:sz w:val="24"/>
                <w:szCs w:val="24"/>
                <w:lang w:val="sq-AL" w:eastAsia="sq-AL"/>
              </w:rPr>
              <w:t>që janë të verbër, me shikim të dëmtuar ose ndryshe, me aftësi të kufizuara për të lexuar</w:t>
            </w:r>
            <w:r w:rsidR="00BC490D">
              <w:rPr>
                <w:rFonts w:ascii="Times New Roman" w:hAnsi="Times New Roman"/>
                <w:color w:val="222222"/>
                <w:sz w:val="24"/>
                <w:szCs w:val="24"/>
                <w:lang w:val="sq-AL" w:eastAsia="sq-AL"/>
              </w:rPr>
              <w:t>.</w:t>
            </w:r>
          </w:p>
        </w:tc>
      </w:tr>
    </w:tbl>
    <w:p w14:paraId="4DD98B09" w14:textId="77777777" w:rsidR="008675CA" w:rsidRPr="00CB2BA7" w:rsidRDefault="008675CA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2DB7AA78" w14:textId="77777777" w:rsidR="008675CA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Kohëzgjatja e konsultimeve</w:t>
      </w:r>
      <w:r w:rsidR="008675CA" w:rsidRPr="00CB2BA7">
        <w:rPr>
          <w:rFonts w:ascii="Times New Roman" w:hAnsi="Times New Roman"/>
          <w:noProof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CB2BA7" w14:paraId="0A95A18B" w14:textId="77777777" w:rsidTr="009F3A30">
        <w:tc>
          <w:tcPr>
            <w:tcW w:w="9212" w:type="dxa"/>
          </w:tcPr>
          <w:p w14:paraId="5863E002" w14:textId="1C3D2D76" w:rsidR="001E4573" w:rsidRPr="00CB2BA7" w:rsidRDefault="00237159" w:rsidP="007E4B79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21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dite pune</w:t>
            </w:r>
          </w:p>
        </w:tc>
      </w:tr>
    </w:tbl>
    <w:p w14:paraId="29630BCB" w14:textId="77777777" w:rsidR="008675CA" w:rsidRPr="00CB2BA7" w:rsidRDefault="008675CA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57C82A5C" w14:textId="77777777" w:rsidR="008675CA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BC490D" w14:paraId="0FF81B91" w14:textId="77777777" w:rsidTr="009F3A30">
        <w:tc>
          <w:tcPr>
            <w:tcW w:w="9212" w:type="dxa"/>
          </w:tcPr>
          <w:p w14:paraId="1CFA1309" w14:textId="527FF3BE" w:rsidR="00AC41B8" w:rsidRPr="00CB2BA7" w:rsidRDefault="00AC41B8" w:rsidP="00AC41B8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</w:t>
            </w:r>
            <w:r w:rsidR="00E54C97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alët e interesuara/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grupet e interesit në konsultimin lidhur me ndryshimet e reja të</w:t>
            </w:r>
            <w:r w:rsidR="004B2C82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ligjit </w:t>
            </w:r>
            <w:r w:rsidR="00A407DB" w:rsidRPr="00A407DB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“Për disa shtesa dhe ndryshime në ligjin nr. 35, datë 31.03.2016, “</w:t>
            </w:r>
            <w:r w:rsidR="00A407DB" w:rsidRP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Pёr tё drejtat e autorit dhe tё drejtat e tjera tё lidhura me to</w:t>
            </w:r>
            <w:r w:rsidR="00A407DB" w:rsidRPr="00A407DB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””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, mund të përgjigjen/ japin komentet e tyre nëpërmjet këtyre formave:</w:t>
            </w:r>
          </w:p>
          <w:p w14:paraId="27940B16" w14:textId="731A09EB" w:rsidR="00AC41B8" w:rsidRPr="00CB2BA7" w:rsidRDefault="00AC41B8" w:rsidP="00AC41B8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Drejtpërdrejtë gjatë takimit publik</w:t>
            </w:r>
            <w:r w:rsidR="00A407DB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-drejtpërdrejtë ose online përmes platformave si ZOOM etj.,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, ku më pas komentet e tyre reflektohen në procesverbalin që do mbahet; </w:t>
            </w:r>
          </w:p>
          <w:p w14:paraId="5BA3291A" w14:textId="1D6CBA77" w:rsidR="007E4B79" w:rsidRPr="00CB2BA7" w:rsidRDefault="007E4B79" w:rsidP="00AC41B8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Regjistri Elektronik;</w:t>
            </w:r>
          </w:p>
          <w:p w14:paraId="3DD96CB9" w14:textId="6C83BD39" w:rsidR="00AC41B8" w:rsidRPr="00CB2BA7" w:rsidRDefault="00E54C97" w:rsidP="00AC41B8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Me email</w:t>
            </w:r>
            <w:r w:rsidR="00AC41B8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hyperlink r:id="rId6" w:history="1">
              <w:r w:rsidR="00AC41B8" w:rsidRPr="00CB2BA7">
                <w:rPr>
                  <w:rStyle w:val="Hyperlink"/>
                  <w:rFonts w:ascii="Times New Roman" w:hAnsi="Times New Roman"/>
                  <w:iCs/>
                  <w:noProof/>
                  <w:sz w:val="24"/>
                  <w:szCs w:val="24"/>
                  <w:lang w:val="sq-AL"/>
                </w:rPr>
                <w:t>info@kultura.gov.al</w:t>
              </w:r>
            </w:hyperlink>
            <w:r w:rsidR="00AC41B8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;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</w:p>
          <w:p w14:paraId="725A5EEA" w14:textId="22ADF502" w:rsidR="008675CA" w:rsidRPr="00CB2BA7" w:rsidRDefault="00E54C97" w:rsidP="00AC41B8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Me post</w:t>
            </w:r>
            <w:r w:rsidR="00044810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në</w:t>
            </w:r>
            <w:r w:rsidR="00AC41B8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adresën Rruga “Aleksandër Moisiu”, nr. 76, ish Kinostudio “Shqipëria e Re”, Tiranë.</w:t>
            </w:r>
          </w:p>
        </w:tc>
      </w:tr>
    </w:tbl>
    <w:p w14:paraId="3C463429" w14:textId="77777777" w:rsidR="008675CA" w:rsidRPr="00CB2BA7" w:rsidRDefault="008675CA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6C4BE25B" w14:textId="77777777" w:rsidR="008675CA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Kontakti</w:t>
      </w:r>
      <w:r w:rsidR="008675CA" w:rsidRPr="00CB2BA7">
        <w:rPr>
          <w:rFonts w:ascii="Times New Roman" w:hAnsi="Times New Roman"/>
          <w:noProof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CB2BA7" w14:paraId="12B24D1C" w14:textId="77777777" w:rsidTr="00174C30">
        <w:trPr>
          <w:trHeight w:val="755"/>
        </w:trPr>
        <w:tc>
          <w:tcPr>
            <w:tcW w:w="9212" w:type="dxa"/>
          </w:tcPr>
          <w:p w14:paraId="6D7D4544" w14:textId="1B11C083" w:rsidR="008675CA" w:rsidRPr="00CB2BA7" w:rsidRDefault="00B24D3A" w:rsidP="00B24D3A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Znj. Entela </w:t>
            </w:r>
            <w:r w:rsidRPr="00CB2BA7">
              <w:rPr>
                <w:rFonts w:ascii="Times New Roman" w:hAnsi="Times New Roman"/>
                <w:bCs/>
                <w:noProof/>
                <w:sz w:val="24"/>
                <w:szCs w:val="24"/>
                <w:lang w:val="sq-AL"/>
              </w:rPr>
              <w:t>Çipa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, Sekretar i Përgjithshëm, </w:t>
            </w:r>
            <w:r w:rsidR="003B3F3C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e-mail: </w:t>
            </w:r>
            <w:hyperlink r:id="rId7" w:history="1">
              <w:r w:rsidR="008B2DC9" w:rsidRPr="00CB2BA7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sq-AL"/>
                </w:rPr>
                <w:t>Entela.Cipa@kultura.gov.al</w:t>
              </w:r>
            </w:hyperlink>
          </w:p>
          <w:p w14:paraId="3637B89E" w14:textId="3DEE71B4" w:rsidR="008B2DC9" w:rsidRPr="00CB2BA7" w:rsidRDefault="008B2DC9" w:rsidP="00B24D3A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Znj. Elira Dani, Drejtor</w:t>
            </w:r>
            <w:r w:rsidR="00EE1D25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— Drejtoria e Programimit, Standardizimit dhe Harmonizimit të Kuadrit Rregullator, email: Elira.Dani@kultura.gov.al</w:t>
            </w:r>
          </w:p>
        </w:tc>
      </w:tr>
    </w:tbl>
    <w:p w14:paraId="5D44D821" w14:textId="77777777" w:rsidR="008675CA" w:rsidRPr="00CB2BA7" w:rsidRDefault="008675CA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3524433B" w14:textId="7A801541" w:rsidR="008675CA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Datat dhe vendet e takimeve publike</w:t>
      </w:r>
      <w:r w:rsidR="00525E74">
        <w:rPr>
          <w:rFonts w:ascii="Times New Roman" w:hAnsi="Times New Roman"/>
          <w:noProof/>
          <w:sz w:val="24"/>
          <w:szCs w:val="24"/>
          <w:lang w:val="sq-AL"/>
        </w:rPr>
        <w:t>/(online)</w:t>
      </w:r>
      <w:r w:rsidRPr="00CB2BA7">
        <w:rPr>
          <w:rFonts w:ascii="Times New Roman" w:hAnsi="Times New Roman"/>
          <w:noProof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BC490D" w14:paraId="7239AD1E" w14:textId="77777777" w:rsidTr="009F3A30">
        <w:tc>
          <w:tcPr>
            <w:tcW w:w="9212" w:type="dxa"/>
          </w:tcPr>
          <w:p w14:paraId="5EED9D37" w14:textId="3764E9D8" w:rsidR="00E54C97" w:rsidRPr="00CB2BA7" w:rsidRDefault="00E54C97" w:rsidP="00AC41B8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bookmarkStart w:id="0" w:name="_GoBack"/>
            <w:bookmarkEnd w:id="0"/>
          </w:p>
          <w:p w14:paraId="225A0334" w14:textId="0AA7C5D2" w:rsidR="007A3A52" w:rsidRPr="00CB2BA7" w:rsidRDefault="00E76695" w:rsidP="00C26BF1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</w:t>
            </w:r>
            <w:r w:rsidR="0073642A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 shkak t</w:t>
            </w:r>
            <w:r w:rsidR="0073642A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pandemis</w:t>
            </w:r>
            <w:r w:rsidR="0073642A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COVID-19, nuk </w:t>
            </w:r>
            <w:r w:rsidR="0073642A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sht</w:t>
            </w:r>
            <w:r w:rsidR="0073642A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vendosur ende 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se ku do mbahen takimet publike. P</w:t>
            </w:r>
            <w:r w:rsidR="007C1F5B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ritet t</w:t>
            </w:r>
            <w:r w:rsidR="0073642A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7C1F5B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C490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rcaktohet ambienti 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ku hapësirat të jenë garantuese</w:t>
            </w:r>
            <w:r w:rsidR="00957EE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për mos-përhapjen e virusit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.</w:t>
            </w:r>
          </w:p>
        </w:tc>
      </w:tr>
    </w:tbl>
    <w:p w14:paraId="29B33FD3" w14:textId="7F8CCD58" w:rsidR="008675CA" w:rsidRPr="00CB2BA7" w:rsidRDefault="008675CA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57AEA9B2" w14:textId="62B0EDE6" w:rsidR="00EE1D25" w:rsidRPr="00CB2BA7" w:rsidRDefault="00EE1D25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38A38166" w14:textId="73A7EEA8" w:rsidR="00EE1D25" w:rsidRPr="00CB2BA7" w:rsidRDefault="00EE1D25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0C7BA39D" w14:textId="77777777" w:rsidR="00EE1D25" w:rsidRPr="00CB2BA7" w:rsidRDefault="00EE1D25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5CA45918" w14:textId="77777777" w:rsidR="008675CA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BC490D" w14:paraId="5017327A" w14:textId="77777777" w:rsidTr="009F3A30">
        <w:tc>
          <w:tcPr>
            <w:tcW w:w="9212" w:type="dxa"/>
          </w:tcPr>
          <w:p w14:paraId="425B75E1" w14:textId="03A02C04" w:rsidR="00BC490D" w:rsidRPr="00136294" w:rsidRDefault="00BC490D" w:rsidP="00BC490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Projektligji synon harmonizimin n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 t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tre direktivave te Bashkimit E</w:t>
            </w:r>
            <w:r w:rsidR="00957EE3">
              <w:rPr>
                <w:rFonts w:ascii="Times New Roman" w:hAnsi="Times New Roman"/>
                <w:sz w:val="24"/>
                <w:szCs w:val="24"/>
                <w:lang w:val="sq-AL"/>
              </w:rPr>
              <w:t>vropian si dhe disa ndryshime 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ligjin 35/2016</w:t>
            </w:r>
            <w:r w:rsidRPr="0013629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590D3B8" w14:textId="30E70739" w:rsidR="001E4573" w:rsidRPr="00CB2BA7" w:rsidRDefault="001E4573" w:rsidP="00A407DB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</w:tbl>
    <w:p w14:paraId="671DF514" w14:textId="77777777" w:rsidR="00E54C97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034FED24" w14:textId="77777777" w:rsidR="008675CA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BC490D" w14:paraId="59FC2C08" w14:textId="77777777" w:rsidTr="009F3A30">
        <w:tc>
          <w:tcPr>
            <w:tcW w:w="9212" w:type="dxa"/>
          </w:tcPr>
          <w:p w14:paraId="3C497B90" w14:textId="77777777" w:rsidR="00BC490D" w:rsidRDefault="00BC490D" w:rsidP="00957EE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136294">
              <w:rPr>
                <w:rFonts w:ascii="Times New Roman" w:hAnsi="Times New Roman"/>
                <w:sz w:val="24"/>
                <w:szCs w:val="24"/>
                <w:lang w:val="sq-AL"/>
              </w:rPr>
              <w:t>ë rregullohet statusi i veprave pa autor nëpërmjet ndryshimeve nё ligjin 35/2016 “</w:t>
            </w:r>
            <w:r w:rsidRPr="0013629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 tё drejtën e autorit dhe tё drejtat e tjera tё lidhura me tё</w:t>
            </w:r>
            <w:r w:rsidRPr="0013629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”.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Ky propozim</w:t>
            </w:r>
            <w:r w:rsidRPr="0013629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 avantazhin që rregullon në mënyrë përfundimtare një koncept të ri dhe pasuron fushën e veprimit dhe të rregullimit që bën ligji 35/2016 “</w:t>
            </w:r>
            <w:r w:rsidRPr="0013629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 tё drejtën e autorit dhe tё drejtat e tjera tё lidhura me tё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”;</w:t>
            </w:r>
          </w:p>
          <w:p w14:paraId="4A196B22" w14:textId="77777777" w:rsidR="001E4573" w:rsidRDefault="00BC490D" w:rsidP="00957EE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136294">
              <w:rPr>
                <w:rFonts w:ascii="Times New Roman" w:hAnsi="Times New Roman"/>
                <w:sz w:val="24"/>
                <w:szCs w:val="24"/>
                <w:lang w:val="sq-AL"/>
              </w:rPr>
              <w:t>ë rregullohet dhe të zgjerohen parashikimet për përdorimin e lejuar të veprave të caktuara dhe objekte të tjera të mbrojtura nga e drejta e autorit dhe të drejtat e tjera të lidhura me to në përfitim të personave të cilët janë të verbër, me shikim të dëmtuar ose ndryshe me aftësi të kufizuara në leximin e materialeve të printuara nëpërmjet ndryshimeve nё ligjin 35/2016 “</w:t>
            </w:r>
            <w:r w:rsidRPr="0013629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 tё drejtën e autorit dhe tё drejtat e tjera tё lidhura me tё</w:t>
            </w:r>
            <w:r w:rsidRPr="00136294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  <w:p w14:paraId="7A7AF454" w14:textId="41804084" w:rsidR="00BC490D" w:rsidRPr="00CB2BA7" w:rsidRDefault="00BC490D" w:rsidP="00957EE3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rmir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sohet m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nyra e funksionimit t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agjencive t</w:t>
            </w:r>
            <w:r w:rsidR="00C26B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administrimit kolektiv dhe sportelit unik.</w:t>
            </w:r>
          </w:p>
        </w:tc>
      </w:tr>
    </w:tbl>
    <w:p w14:paraId="442C2FBF" w14:textId="77777777" w:rsidR="00822D27" w:rsidRPr="00CB2BA7" w:rsidRDefault="00822D27" w:rsidP="008675CA">
      <w:pPr>
        <w:pStyle w:val="BodyText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14:paraId="2D9A4CA5" w14:textId="77777777" w:rsidR="008675CA" w:rsidRPr="00CB2BA7" w:rsidRDefault="00E54C97" w:rsidP="008675CA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CB2BA7">
        <w:rPr>
          <w:rFonts w:ascii="Times New Roman" w:hAnsi="Times New Roman"/>
          <w:noProof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BC490D" w14:paraId="6F85D1AB" w14:textId="77777777" w:rsidTr="009F3A30">
        <w:tc>
          <w:tcPr>
            <w:tcW w:w="9212" w:type="dxa"/>
          </w:tcPr>
          <w:p w14:paraId="7F0E6057" w14:textId="28C9D67D" w:rsidR="007A3A52" w:rsidRPr="00CB2BA7" w:rsidRDefault="00A407DB" w:rsidP="007A3A52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Ndryshimet e l</w:t>
            </w:r>
            <w:r w:rsidR="007A3A52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igjit “</w:t>
            </w: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</w:t>
            </w:r>
            <w:r w:rsidRPr="00A407DB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ër të drejtat e autorit dhe të drejta të tjera të lidhura me to</w:t>
            </w:r>
            <w:r w:rsidR="007A3A52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”, a i </w:t>
            </w:r>
            <w:r w:rsidR="00B9598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9598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rgjigjet problematikave q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9598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kan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9598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dal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9598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gjat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9598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zbatimit t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B9598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ligjit aktual</w:t>
            </w:r>
            <w:r w:rsidR="007A3A52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?</w:t>
            </w:r>
          </w:p>
          <w:p w14:paraId="3F2BE7A8" w14:textId="662682E4" w:rsidR="007A3A52" w:rsidRPr="006E58A5" w:rsidRDefault="00E16833" w:rsidP="006E58A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1683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A pajtoheni në lidhje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me shtesat që i bëhen nenit 16?</w:t>
            </w:r>
          </w:p>
          <w:p w14:paraId="549A8681" w14:textId="32F9F450" w:rsidR="00911B8F" w:rsidRPr="00CB2BA7" w:rsidRDefault="00911B8F" w:rsidP="00911B8F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A </w:t>
            </w:r>
            <w:r w:rsidR="00E1683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jeni dakord me fomulinin e ri dhe shtesat që i bëhen nenit 75?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</w:p>
          <w:p w14:paraId="5B0F300A" w14:textId="535EED4A" w:rsidR="00E16833" w:rsidRPr="006E58A5" w:rsidRDefault="00911B8F" w:rsidP="006E58A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957EE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Sa i përket perfshirjen</w:t>
            </w:r>
            <w:r w:rsidR="006E58A5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në ligj të përdorimit të veprave me të drejtë autori nga personat e verbër, me shikim të dëmtuar ose ndryshe me aftësi të kufizuara në leximin e materialeve të printuara, a mendoni se ka nevojë për më shumë përshtatje/kontekstualizim me legjislacioni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</w:t>
            </w:r>
            <w:r w:rsidR="006E58A5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shqiptar apo është </w:t>
            </w:r>
            <w:r w:rsidR="00F652C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mjaftueshëm</w:t>
            </w:r>
            <w:r w:rsidR="006E58A5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?</w:t>
            </w:r>
          </w:p>
          <w:p w14:paraId="39082AFA" w14:textId="3CE842AC" w:rsidR="001E4573" w:rsidRPr="00F652C7" w:rsidRDefault="006E58A5" w:rsidP="00A407DB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Në lidhje me </w:t>
            </w:r>
            <w:r w:rsidR="00F652C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ndryshimet që i bëhen Sportelit Unik, a pa</w:t>
            </w:r>
            <w:r w:rsidR="003A472A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jtoheni me</w:t>
            </w:r>
            <w:r w:rsidR="00F652C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to</w:t>
            </w:r>
            <w:r w:rsidR="00496B91" w:rsidRPr="00CB2BA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?</w:t>
            </w:r>
          </w:p>
          <w:p w14:paraId="2204AF67" w14:textId="6EE4ACF8" w:rsidR="00C26BF1" w:rsidRPr="00C26BF1" w:rsidRDefault="00F652C7" w:rsidP="00C26BF1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Nga leximi në tërësi i projektligjit, si i vlerësoni parashikimet e reja ligjore: janë ato të qarta dhe a kënaqin pritshmëritë e ‘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titullarëve</w:t>
            </w:r>
            <w:r w:rsidR="00957EE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’</w:t>
            </w: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/mbajt</w:t>
            </w:r>
            <w:r w:rsidR="00C26BF1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ësve të të drejtave të autorit?</w:t>
            </w:r>
          </w:p>
          <w:p w14:paraId="3D4086F2" w14:textId="675AD0AF" w:rsidR="00F652C7" w:rsidRPr="00CB2BA7" w:rsidRDefault="00C26BF1" w:rsidP="00C26BF1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C</w:t>
            </w:r>
            <w:r w:rsidR="00F652C7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ilat janë sugjerimet/propozimet tuaja konkrete ku mund të ndërhyhet apo se ku është i mundur/ i nevojshëm përmirësimi?</w:t>
            </w:r>
          </w:p>
        </w:tc>
      </w:tr>
    </w:tbl>
    <w:p w14:paraId="7F08B1D8" w14:textId="77777777" w:rsidR="008675CA" w:rsidRPr="00CB2BA7" w:rsidRDefault="008675CA">
      <w:pPr>
        <w:rPr>
          <w:noProof/>
          <w:lang w:val="sq-AL"/>
        </w:rPr>
      </w:pPr>
    </w:p>
    <w:sectPr w:rsidR="008675CA" w:rsidRPr="00CB2BA7" w:rsidSect="007747DC">
      <w:pgSz w:w="11900" w:h="16840"/>
      <w:pgMar w:top="10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8A3"/>
    <w:multiLevelType w:val="hybridMultilevel"/>
    <w:tmpl w:val="D5C8ED02"/>
    <w:lvl w:ilvl="0" w:tplc="E34695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493C"/>
    <w:multiLevelType w:val="hybridMultilevel"/>
    <w:tmpl w:val="97C034CE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5D07078"/>
    <w:multiLevelType w:val="hybridMultilevel"/>
    <w:tmpl w:val="E752C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25E98"/>
    <w:multiLevelType w:val="hybridMultilevel"/>
    <w:tmpl w:val="75CC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01519"/>
    <w:multiLevelType w:val="hybridMultilevel"/>
    <w:tmpl w:val="42F4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E248C"/>
    <w:multiLevelType w:val="hybridMultilevel"/>
    <w:tmpl w:val="805A9B2A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AC29C0"/>
    <w:multiLevelType w:val="hybridMultilevel"/>
    <w:tmpl w:val="D9B0D0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246865"/>
    <w:multiLevelType w:val="hybridMultilevel"/>
    <w:tmpl w:val="63589EFE"/>
    <w:lvl w:ilvl="0" w:tplc="F6E08E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44983"/>
    <w:multiLevelType w:val="hybridMultilevel"/>
    <w:tmpl w:val="F112FF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A878DF"/>
    <w:multiLevelType w:val="hybridMultilevel"/>
    <w:tmpl w:val="9584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CA"/>
    <w:rsid w:val="00022B32"/>
    <w:rsid w:val="00043BE5"/>
    <w:rsid w:val="00044810"/>
    <w:rsid w:val="00103C86"/>
    <w:rsid w:val="00112A3B"/>
    <w:rsid w:val="00174C30"/>
    <w:rsid w:val="00192F2A"/>
    <w:rsid w:val="001E1759"/>
    <w:rsid w:val="001E4573"/>
    <w:rsid w:val="002113DF"/>
    <w:rsid w:val="00237159"/>
    <w:rsid w:val="002675EB"/>
    <w:rsid w:val="00267F9F"/>
    <w:rsid w:val="003A472A"/>
    <w:rsid w:val="003B3C37"/>
    <w:rsid w:val="003B3F3C"/>
    <w:rsid w:val="003F06FD"/>
    <w:rsid w:val="003F24E5"/>
    <w:rsid w:val="00453FEB"/>
    <w:rsid w:val="00463C25"/>
    <w:rsid w:val="00480F33"/>
    <w:rsid w:val="00496B91"/>
    <w:rsid w:val="004B2C82"/>
    <w:rsid w:val="004C5AE2"/>
    <w:rsid w:val="00525E74"/>
    <w:rsid w:val="00573A03"/>
    <w:rsid w:val="00574E6C"/>
    <w:rsid w:val="0057750D"/>
    <w:rsid w:val="0062628B"/>
    <w:rsid w:val="00667FC7"/>
    <w:rsid w:val="006E58A5"/>
    <w:rsid w:val="00734828"/>
    <w:rsid w:val="0073642A"/>
    <w:rsid w:val="007747DC"/>
    <w:rsid w:val="00785430"/>
    <w:rsid w:val="007A3A52"/>
    <w:rsid w:val="007B21B8"/>
    <w:rsid w:val="007C1F5B"/>
    <w:rsid w:val="007E4B79"/>
    <w:rsid w:val="00822D27"/>
    <w:rsid w:val="008675CA"/>
    <w:rsid w:val="00896974"/>
    <w:rsid w:val="008B2DC9"/>
    <w:rsid w:val="008B2F8C"/>
    <w:rsid w:val="008C4109"/>
    <w:rsid w:val="00911B8F"/>
    <w:rsid w:val="00957EE3"/>
    <w:rsid w:val="00974106"/>
    <w:rsid w:val="009A6639"/>
    <w:rsid w:val="009E3EDA"/>
    <w:rsid w:val="00A407DB"/>
    <w:rsid w:val="00A523C0"/>
    <w:rsid w:val="00AC41B8"/>
    <w:rsid w:val="00AF454E"/>
    <w:rsid w:val="00B24D3A"/>
    <w:rsid w:val="00B4039A"/>
    <w:rsid w:val="00B5162D"/>
    <w:rsid w:val="00B95981"/>
    <w:rsid w:val="00BC490D"/>
    <w:rsid w:val="00BD2CC2"/>
    <w:rsid w:val="00C1129A"/>
    <w:rsid w:val="00C26BF1"/>
    <w:rsid w:val="00C91743"/>
    <w:rsid w:val="00CA0DC2"/>
    <w:rsid w:val="00CB2BA7"/>
    <w:rsid w:val="00CC3D10"/>
    <w:rsid w:val="00D935C8"/>
    <w:rsid w:val="00D96B76"/>
    <w:rsid w:val="00E16833"/>
    <w:rsid w:val="00E43E7F"/>
    <w:rsid w:val="00E54C97"/>
    <w:rsid w:val="00E76695"/>
    <w:rsid w:val="00EB494F"/>
    <w:rsid w:val="00EE1D25"/>
    <w:rsid w:val="00F652C7"/>
    <w:rsid w:val="00FA1BAA"/>
    <w:rsid w:val="00FD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7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F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F1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F1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C4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B8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2D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7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F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F1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F1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C4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B8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tela.Cipa@kul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ultura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Ministria e Kultures</cp:lastModifiedBy>
  <cp:revision>4</cp:revision>
  <dcterms:created xsi:type="dcterms:W3CDTF">2020-10-23T08:02:00Z</dcterms:created>
  <dcterms:modified xsi:type="dcterms:W3CDTF">2021-05-28T06:47:00Z</dcterms:modified>
</cp:coreProperties>
</file>